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51C0" w14:textId="77777777" w:rsidR="007772B9" w:rsidRPr="007772B9" w:rsidRDefault="007772B9" w:rsidP="007772B9">
      <w:pPr>
        <w:contextualSpacing/>
        <w:jc w:val="center"/>
        <w:rPr>
          <w:b/>
          <w:bCs/>
          <w:sz w:val="24"/>
          <w:szCs w:val="24"/>
        </w:rPr>
      </w:pPr>
      <w:r w:rsidRPr="007772B9">
        <w:rPr>
          <w:b/>
          <w:bCs/>
          <w:sz w:val="24"/>
          <w:szCs w:val="24"/>
        </w:rPr>
        <w:t xml:space="preserve">Certificado Aplicación Prueba IAAS </w:t>
      </w:r>
    </w:p>
    <w:p w14:paraId="10BE6BA7" w14:textId="0D7EF568" w:rsidR="007772B9" w:rsidRPr="007772B9" w:rsidRDefault="007772B9" w:rsidP="007772B9">
      <w:pPr>
        <w:contextualSpacing/>
        <w:jc w:val="center"/>
        <w:rPr>
          <w:b/>
          <w:bCs/>
          <w:sz w:val="24"/>
          <w:szCs w:val="24"/>
        </w:rPr>
      </w:pPr>
      <w:r w:rsidRPr="007772B9">
        <w:rPr>
          <w:b/>
          <w:bCs/>
          <w:sz w:val="24"/>
          <w:szCs w:val="24"/>
        </w:rPr>
        <w:t>Hospital San Juan de Dios</w:t>
      </w:r>
    </w:p>
    <w:p w14:paraId="229BBE54" w14:textId="77777777" w:rsidR="007772B9" w:rsidRDefault="007772B9" w:rsidP="007772B9">
      <w:pPr>
        <w:jc w:val="both"/>
      </w:pPr>
    </w:p>
    <w:p w14:paraId="1354E646" w14:textId="03CBA67A" w:rsidR="00E32DAC" w:rsidRDefault="007772B9" w:rsidP="007772B9">
      <w:pPr>
        <w:jc w:val="both"/>
      </w:pPr>
      <w:r>
        <w:t xml:space="preserve">Certificado Aplicación Prueba IAAS Hospital San Juan de Dios De acuerdo a lo establecido por el HSJD y oficio </w:t>
      </w:r>
      <w:proofErr w:type="spellStart"/>
      <w:r>
        <w:t>N°</w:t>
      </w:r>
      <w:proofErr w:type="spellEnd"/>
      <w:r>
        <w:t xml:space="preserve"> 750 /2022, en donde se indica que el ingreso de estudiantes al Campo Clínico debe contar con la rendición de la prueba IAAS, se certifica que las estudiantes individualizadas han cumplido con lo establecido.</w:t>
      </w:r>
    </w:p>
    <w:p w14:paraId="7BC67B1C" w14:textId="086DEB7E" w:rsidR="00E5176F" w:rsidRDefault="00E5176F" w:rsidP="007772B9">
      <w:pPr>
        <w:jc w:val="both"/>
      </w:pPr>
    </w:p>
    <w:tbl>
      <w:tblPr>
        <w:tblStyle w:val="Tablaconcuadrcula"/>
        <w:tblW w:w="8500" w:type="dxa"/>
        <w:tblLook w:val="04A0" w:firstRow="1" w:lastRow="0" w:firstColumn="1" w:lastColumn="0" w:noHBand="0" w:noVBand="1"/>
      </w:tblPr>
      <w:tblGrid>
        <w:gridCol w:w="3760"/>
        <w:gridCol w:w="1338"/>
        <w:gridCol w:w="1632"/>
        <w:gridCol w:w="1770"/>
      </w:tblGrid>
      <w:tr w:rsidR="00E5176F" w14:paraId="02A5C0F4" w14:textId="77777777" w:rsidTr="00295CA9">
        <w:tc>
          <w:tcPr>
            <w:tcW w:w="3760" w:type="dxa"/>
            <w:vAlign w:val="center"/>
          </w:tcPr>
          <w:p w14:paraId="1202D41E" w14:textId="0C34D0B3" w:rsidR="00E5176F" w:rsidRDefault="00E5176F" w:rsidP="00295CA9">
            <w:r>
              <w:t>Nombre</w:t>
            </w:r>
          </w:p>
        </w:tc>
        <w:tc>
          <w:tcPr>
            <w:tcW w:w="1338" w:type="dxa"/>
            <w:vAlign w:val="center"/>
          </w:tcPr>
          <w:p w14:paraId="11903867" w14:textId="61371D3F" w:rsidR="00E5176F" w:rsidRDefault="00E5176F" w:rsidP="00295CA9">
            <w:pPr>
              <w:jc w:val="center"/>
            </w:pPr>
            <w:r>
              <w:t>Rut</w:t>
            </w:r>
          </w:p>
        </w:tc>
        <w:tc>
          <w:tcPr>
            <w:tcW w:w="1632" w:type="dxa"/>
            <w:vAlign w:val="center"/>
          </w:tcPr>
          <w:p w14:paraId="64D06F0E" w14:textId="1A69D8E6" w:rsidR="00E5176F" w:rsidRDefault="00E5176F" w:rsidP="00295CA9">
            <w:pPr>
              <w:jc w:val="center"/>
            </w:pPr>
            <w:r>
              <w:t>Evaluación Prueba IAAS</w:t>
            </w:r>
          </w:p>
        </w:tc>
        <w:tc>
          <w:tcPr>
            <w:tcW w:w="1770" w:type="dxa"/>
            <w:vAlign w:val="center"/>
          </w:tcPr>
          <w:p w14:paraId="2B41494C" w14:textId="69B2AF51" w:rsidR="00E5176F" w:rsidRDefault="00E5176F" w:rsidP="00295CA9">
            <w:pPr>
              <w:jc w:val="center"/>
            </w:pPr>
            <w:r>
              <w:t>Fecha Prueba IAAS</w:t>
            </w:r>
          </w:p>
        </w:tc>
      </w:tr>
      <w:tr w:rsidR="00295CA9" w14:paraId="7F3E0FA4" w14:textId="77777777" w:rsidTr="00295CA9">
        <w:tc>
          <w:tcPr>
            <w:tcW w:w="3760" w:type="dxa"/>
            <w:vAlign w:val="bottom"/>
          </w:tcPr>
          <w:p w14:paraId="2BE80A0A" w14:textId="678CC203" w:rsidR="00295CA9" w:rsidRDefault="00295CA9" w:rsidP="00295CA9">
            <w:r w:rsidRPr="00295CA9">
              <w:rPr>
                <w:rFonts w:ascii="Calibri" w:eastAsia="Times New Roman" w:hAnsi="Calibri" w:cs="Calibri"/>
                <w:lang w:eastAsia="es-CL"/>
              </w:rPr>
              <w:t>Bell Vargas, Andrea Ignacia de Lourdes</w:t>
            </w:r>
          </w:p>
        </w:tc>
        <w:tc>
          <w:tcPr>
            <w:tcW w:w="1338" w:type="dxa"/>
            <w:vAlign w:val="center"/>
          </w:tcPr>
          <w:p w14:paraId="7FD5DA5A" w14:textId="1DFBE833" w:rsidR="00295CA9" w:rsidRDefault="00295CA9" w:rsidP="00295CA9">
            <w:pPr>
              <w:jc w:val="center"/>
            </w:pPr>
            <w:r w:rsidRPr="00295CA9">
              <w:rPr>
                <w:rFonts w:ascii="Calibri" w:eastAsia="Times New Roman" w:hAnsi="Calibri" w:cs="Calibri"/>
                <w:lang w:eastAsia="es-CL"/>
              </w:rPr>
              <w:t>21329508-K</w:t>
            </w:r>
          </w:p>
        </w:tc>
        <w:tc>
          <w:tcPr>
            <w:tcW w:w="1632" w:type="dxa"/>
            <w:vAlign w:val="center"/>
          </w:tcPr>
          <w:p w14:paraId="4A26B2CB" w14:textId="0F5A247B" w:rsidR="00295CA9" w:rsidRDefault="004D1C88" w:rsidP="00295CA9">
            <w:pPr>
              <w:jc w:val="center"/>
            </w:pPr>
            <w:r>
              <w:t>10</w:t>
            </w:r>
          </w:p>
        </w:tc>
        <w:tc>
          <w:tcPr>
            <w:tcW w:w="1770" w:type="dxa"/>
            <w:vAlign w:val="center"/>
          </w:tcPr>
          <w:p w14:paraId="49A5F894" w14:textId="242659D8" w:rsidR="00295CA9" w:rsidRDefault="00295CA9" w:rsidP="00295CA9">
            <w:pPr>
              <w:jc w:val="center"/>
            </w:pPr>
            <w:r w:rsidRPr="009A4552">
              <w:t>2</w:t>
            </w:r>
            <w:r w:rsidR="004D1C88">
              <w:t>5</w:t>
            </w:r>
            <w:r w:rsidRPr="009A4552">
              <w:t>-05-2026</w:t>
            </w:r>
          </w:p>
        </w:tc>
      </w:tr>
      <w:tr w:rsidR="00295CA9" w14:paraId="65A5B0B4" w14:textId="77777777" w:rsidTr="00295CA9">
        <w:tc>
          <w:tcPr>
            <w:tcW w:w="3760" w:type="dxa"/>
            <w:vAlign w:val="bottom"/>
          </w:tcPr>
          <w:p w14:paraId="0AEB0A88" w14:textId="6407B0B6" w:rsidR="00295CA9" w:rsidRDefault="00295CA9" w:rsidP="00295CA9">
            <w:r w:rsidRPr="00295CA9">
              <w:rPr>
                <w:rFonts w:ascii="Calibri" w:eastAsia="Times New Roman" w:hAnsi="Calibri" w:cs="Calibri"/>
                <w:lang w:eastAsia="es-CL"/>
              </w:rPr>
              <w:t>Fernández González, Daniela Antonia</w:t>
            </w:r>
          </w:p>
        </w:tc>
        <w:tc>
          <w:tcPr>
            <w:tcW w:w="1338" w:type="dxa"/>
            <w:vAlign w:val="center"/>
          </w:tcPr>
          <w:p w14:paraId="75FFB1EF" w14:textId="16131B33" w:rsidR="00295CA9" w:rsidRDefault="00295CA9" w:rsidP="00295CA9">
            <w:pPr>
              <w:jc w:val="center"/>
            </w:pPr>
            <w:r w:rsidRPr="00295CA9">
              <w:rPr>
                <w:rFonts w:ascii="Calibri" w:eastAsia="Times New Roman" w:hAnsi="Calibri" w:cs="Calibri"/>
                <w:lang w:eastAsia="es-CL"/>
              </w:rPr>
              <w:t>21329286-2</w:t>
            </w:r>
          </w:p>
        </w:tc>
        <w:tc>
          <w:tcPr>
            <w:tcW w:w="1632" w:type="dxa"/>
            <w:vAlign w:val="center"/>
          </w:tcPr>
          <w:p w14:paraId="6D5A164E" w14:textId="3964B403" w:rsidR="00295CA9" w:rsidRDefault="004D1C88" w:rsidP="00295CA9">
            <w:pPr>
              <w:jc w:val="center"/>
            </w:pPr>
            <w:r>
              <w:t>8</w:t>
            </w:r>
          </w:p>
        </w:tc>
        <w:tc>
          <w:tcPr>
            <w:tcW w:w="1770" w:type="dxa"/>
            <w:vAlign w:val="center"/>
          </w:tcPr>
          <w:p w14:paraId="3416B189" w14:textId="59B8E909" w:rsidR="00295CA9" w:rsidRDefault="00295CA9" w:rsidP="00295CA9">
            <w:pPr>
              <w:jc w:val="center"/>
            </w:pPr>
            <w:r w:rsidRPr="009A4552">
              <w:t>2</w:t>
            </w:r>
            <w:r>
              <w:t>7</w:t>
            </w:r>
            <w:r w:rsidRPr="009A4552">
              <w:t>-05-2026</w:t>
            </w:r>
          </w:p>
        </w:tc>
      </w:tr>
      <w:tr w:rsidR="00295CA9" w14:paraId="59307CCE" w14:textId="77777777" w:rsidTr="00295CA9">
        <w:tc>
          <w:tcPr>
            <w:tcW w:w="3760" w:type="dxa"/>
            <w:vAlign w:val="bottom"/>
          </w:tcPr>
          <w:p w14:paraId="2078E4BA" w14:textId="76072846" w:rsidR="00295CA9" w:rsidRDefault="00295CA9" w:rsidP="00295CA9">
            <w:r w:rsidRPr="00295CA9">
              <w:rPr>
                <w:rFonts w:ascii="Calibri" w:eastAsia="Times New Roman" w:hAnsi="Calibri" w:cs="Calibri"/>
                <w:lang w:eastAsia="es-CL"/>
              </w:rPr>
              <w:t>Uribe Moya, Miguel Antonio</w:t>
            </w:r>
          </w:p>
        </w:tc>
        <w:tc>
          <w:tcPr>
            <w:tcW w:w="1338" w:type="dxa"/>
            <w:vAlign w:val="center"/>
          </w:tcPr>
          <w:p w14:paraId="58EB664C" w14:textId="0BA100D7" w:rsidR="00295CA9" w:rsidRDefault="00295CA9" w:rsidP="00295CA9">
            <w:pPr>
              <w:jc w:val="center"/>
            </w:pPr>
            <w:r w:rsidRPr="00295CA9">
              <w:rPr>
                <w:rFonts w:ascii="Calibri" w:eastAsia="Times New Roman" w:hAnsi="Calibri" w:cs="Calibri"/>
                <w:lang w:eastAsia="es-CL"/>
              </w:rPr>
              <w:t>20598482-8</w:t>
            </w:r>
          </w:p>
        </w:tc>
        <w:tc>
          <w:tcPr>
            <w:tcW w:w="1632" w:type="dxa"/>
            <w:vAlign w:val="center"/>
          </w:tcPr>
          <w:p w14:paraId="59C04A53" w14:textId="60A3E0BE" w:rsidR="00295CA9" w:rsidRDefault="00295CA9" w:rsidP="00295CA9">
            <w:pPr>
              <w:jc w:val="center"/>
            </w:pPr>
            <w:r>
              <w:t>9</w:t>
            </w:r>
          </w:p>
        </w:tc>
        <w:tc>
          <w:tcPr>
            <w:tcW w:w="1770" w:type="dxa"/>
            <w:vAlign w:val="center"/>
          </w:tcPr>
          <w:p w14:paraId="40F02E64" w14:textId="5758C358" w:rsidR="00295CA9" w:rsidRDefault="00295CA9" w:rsidP="00295CA9">
            <w:pPr>
              <w:jc w:val="center"/>
            </w:pPr>
            <w:r w:rsidRPr="009A4552">
              <w:t>2</w:t>
            </w:r>
            <w:r>
              <w:t>7</w:t>
            </w:r>
            <w:r w:rsidRPr="009A4552">
              <w:t>-05-2026</w:t>
            </w:r>
          </w:p>
        </w:tc>
      </w:tr>
      <w:tr w:rsidR="00295CA9" w14:paraId="4C93B8FE" w14:textId="77777777" w:rsidTr="004D1C88">
        <w:tc>
          <w:tcPr>
            <w:tcW w:w="3760" w:type="dxa"/>
            <w:vAlign w:val="bottom"/>
          </w:tcPr>
          <w:p w14:paraId="3430D9CE" w14:textId="24B0F9F0" w:rsidR="00295CA9" w:rsidRDefault="00295CA9" w:rsidP="00295CA9">
            <w:r w:rsidRPr="00295CA9">
              <w:rPr>
                <w:rFonts w:ascii="Calibri" w:eastAsia="Times New Roman" w:hAnsi="Calibri" w:cs="Calibri"/>
                <w:lang w:eastAsia="es-CL"/>
              </w:rPr>
              <w:t>Videla De la Paz, Camila Fernanda</w:t>
            </w:r>
          </w:p>
        </w:tc>
        <w:tc>
          <w:tcPr>
            <w:tcW w:w="1338" w:type="dxa"/>
            <w:vAlign w:val="center"/>
          </w:tcPr>
          <w:p w14:paraId="51208E0D" w14:textId="78648E8A" w:rsidR="00295CA9" w:rsidRDefault="00295CA9" w:rsidP="00295CA9">
            <w:pPr>
              <w:jc w:val="center"/>
            </w:pPr>
            <w:r w:rsidRPr="00295CA9">
              <w:rPr>
                <w:rFonts w:ascii="Calibri" w:eastAsia="Times New Roman" w:hAnsi="Calibri" w:cs="Calibri"/>
                <w:lang w:eastAsia="es-CL"/>
              </w:rPr>
              <w:t>21359698-5</w:t>
            </w:r>
          </w:p>
        </w:tc>
        <w:tc>
          <w:tcPr>
            <w:tcW w:w="1632" w:type="dxa"/>
            <w:vAlign w:val="center"/>
          </w:tcPr>
          <w:p w14:paraId="68F656DF" w14:textId="0AACB715" w:rsidR="00295CA9" w:rsidRDefault="004D1C88" w:rsidP="004D1C88">
            <w:pPr>
              <w:jc w:val="center"/>
            </w:pPr>
            <w:r>
              <w:t>10</w:t>
            </w:r>
          </w:p>
        </w:tc>
        <w:tc>
          <w:tcPr>
            <w:tcW w:w="1770" w:type="dxa"/>
            <w:vAlign w:val="center"/>
          </w:tcPr>
          <w:p w14:paraId="4D6F9429" w14:textId="33BB2991" w:rsidR="00295CA9" w:rsidRDefault="00295CA9" w:rsidP="00295CA9">
            <w:pPr>
              <w:jc w:val="center"/>
            </w:pPr>
            <w:r w:rsidRPr="009A4552">
              <w:t>2</w:t>
            </w:r>
            <w:r w:rsidR="004D1C88">
              <w:t>7</w:t>
            </w:r>
            <w:r w:rsidRPr="009A4552">
              <w:t>-05-2026</w:t>
            </w:r>
          </w:p>
        </w:tc>
      </w:tr>
    </w:tbl>
    <w:p w14:paraId="7BF0003C" w14:textId="77777777" w:rsidR="00E5176F" w:rsidRDefault="00E5176F" w:rsidP="007772B9">
      <w:pPr>
        <w:jc w:val="both"/>
      </w:pPr>
    </w:p>
    <w:p w14:paraId="4D63431F" w14:textId="562D81A9" w:rsidR="007772B9" w:rsidRDefault="007772B9" w:rsidP="007772B9">
      <w:pPr>
        <w:jc w:val="both"/>
      </w:pPr>
      <w:r>
        <w:t>Atentamente,</w:t>
      </w:r>
    </w:p>
    <w:p w14:paraId="1D6A5ECA" w14:textId="50E0CF21" w:rsidR="00A23C9C" w:rsidRDefault="00A23C9C" w:rsidP="007772B9">
      <w:pPr>
        <w:jc w:val="both"/>
      </w:pPr>
    </w:p>
    <w:p w14:paraId="5B770C17" w14:textId="0117A5CD" w:rsidR="00063EF4" w:rsidRDefault="00063EF4" w:rsidP="007772B9">
      <w:pPr>
        <w:jc w:val="both"/>
      </w:pPr>
    </w:p>
    <w:p w14:paraId="03405BFA" w14:textId="77777777" w:rsidR="00063EF4" w:rsidRDefault="00063EF4" w:rsidP="007772B9">
      <w:pPr>
        <w:jc w:val="both"/>
      </w:pPr>
    </w:p>
    <w:p w14:paraId="6857DACE" w14:textId="09FBD6C1" w:rsidR="007772B9" w:rsidRDefault="007772B9" w:rsidP="007772B9">
      <w:pPr>
        <w:jc w:val="both"/>
      </w:pPr>
      <w:r w:rsidRPr="007772B9">
        <w:rPr>
          <w:noProof/>
        </w:rPr>
        <w:drawing>
          <wp:anchor distT="0" distB="0" distL="114300" distR="114300" simplePos="0" relativeHeight="251658240" behindDoc="0" locked="0" layoutInCell="1" allowOverlap="1" wp14:anchorId="45CBB21B" wp14:editId="42A1D3F8">
            <wp:simplePos x="0" y="0"/>
            <wp:positionH relativeFrom="margin">
              <wp:align>center</wp:align>
            </wp:positionH>
            <wp:positionV relativeFrom="paragraph">
              <wp:posOffset>681355</wp:posOffset>
            </wp:positionV>
            <wp:extent cx="2713286" cy="16859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713286" cy="1685925"/>
                    </a:xfrm>
                    <a:prstGeom prst="rect">
                      <a:avLst/>
                    </a:prstGeom>
                  </pic:spPr>
                </pic:pic>
              </a:graphicData>
            </a:graphic>
          </wp:anchor>
        </w:drawing>
      </w:r>
    </w:p>
    <w:p w14:paraId="21BFCC2F" w14:textId="6855DAAD" w:rsidR="007772B9" w:rsidRPr="007772B9" w:rsidRDefault="007772B9" w:rsidP="007772B9"/>
    <w:p w14:paraId="40B306A0" w14:textId="2F11F18E" w:rsidR="007772B9" w:rsidRPr="007772B9" w:rsidRDefault="007772B9" w:rsidP="007772B9"/>
    <w:p w14:paraId="5E6CAEB9" w14:textId="0A77DCC1" w:rsidR="007772B9" w:rsidRPr="007772B9" w:rsidRDefault="007772B9" w:rsidP="007772B9"/>
    <w:p w14:paraId="335CA105" w14:textId="039A0C8B" w:rsidR="007772B9" w:rsidRPr="007772B9" w:rsidRDefault="007772B9" w:rsidP="007772B9"/>
    <w:p w14:paraId="47DFEE29" w14:textId="74C0878A" w:rsidR="007772B9" w:rsidRPr="007772B9" w:rsidRDefault="007772B9" w:rsidP="007772B9"/>
    <w:p w14:paraId="191CA183" w14:textId="7A6CD31D" w:rsidR="007772B9" w:rsidRPr="007772B9" w:rsidRDefault="007772B9" w:rsidP="007772B9"/>
    <w:p w14:paraId="3BEBE60A" w14:textId="63E4D3B0" w:rsidR="007772B9" w:rsidRPr="007772B9" w:rsidRDefault="007772B9" w:rsidP="007772B9"/>
    <w:p w14:paraId="10DD7E6F" w14:textId="0366A1F4" w:rsidR="007772B9" w:rsidRDefault="007772B9" w:rsidP="007772B9"/>
    <w:p w14:paraId="135FCAB6" w14:textId="5CF05D04" w:rsidR="00063EF4" w:rsidRDefault="00063EF4" w:rsidP="007772B9"/>
    <w:p w14:paraId="0C2D4570" w14:textId="3FCD8B24" w:rsidR="00063EF4" w:rsidRDefault="00063EF4" w:rsidP="007772B9"/>
    <w:p w14:paraId="4B5FB96C" w14:textId="77777777" w:rsidR="00063EF4" w:rsidRDefault="00063EF4" w:rsidP="007772B9"/>
    <w:p w14:paraId="12B75CE5" w14:textId="317F7C3E" w:rsidR="007772B9" w:rsidRDefault="007772B9" w:rsidP="007772B9">
      <w:pPr>
        <w:tabs>
          <w:tab w:val="left" w:pos="2040"/>
        </w:tabs>
      </w:pPr>
    </w:p>
    <w:p w14:paraId="6D07DC4F" w14:textId="145E4826" w:rsidR="007772B9" w:rsidRPr="007772B9" w:rsidRDefault="007772B9" w:rsidP="007772B9">
      <w:pPr>
        <w:tabs>
          <w:tab w:val="left" w:pos="2040"/>
        </w:tabs>
      </w:pPr>
      <w:r>
        <w:t xml:space="preserve">Santiago de Chile, </w:t>
      </w:r>
      <w:r w:rsidR="00E5176F">
        <w:t>2</w:t>
      </w:r>
      <w:r w:rsidR="00ED2EFC">
        <w:t>7</w:t>
      </w:r>
      <w:r>
        <w:t xml:space="preserve"> de </w:t>
      </w:r>
      <w:r w:rsidR="00E5176F">
        <w:t>mayo</w:t>
      </w:r>
      <w:r>
        <w:t xml:space="preserve"> de 202</w:t>
      </w:r>
      <w:r w:rsidR="00063EF4">
        <w:t>6.</w:t>
      </w:r>
    </w:p>
    <w:sectPr w:rsidR="007772B9" w:rsidRPr="007772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B9"/>
    <w:rsid w:val="00063EF4"/>
    <w:rsid w:val="00295CA9"/>
    <w:rsid w:val="004C28A9"/>
    <w:rsid w:val="004D1C88"/>
    <w:rsid w:val="00720018"/>
    <w:rsid w:val="007772B9"/>
    <w:rsid w:val="008C4EDA"/>
    <w:rsid w:val="00A23C9C"/>
    <w:rsid w:val="00E32DAC"/>
    <w:rsid w:val="00E5176F"/>
    <w:rsid w:val="00ED2E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44E0"/>
  <w15:chartTrackingRefBased/>
  <w15:docId w15:val="{B5EABBEC-F93D-4A3F-92CE-A6D1D07C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77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3031">
      <w:bodyDiv w:val="1"/>
      <w:marLeft w:val="0"/>
      <w:marRight w:val="0"/>
      <w:marTop w:val="0"/>
      <w:marBottom w:val="0"/>
      <w:divBdr>
        <w:top w:val="none" w:sz="0" w:space="0" w:color="auto"/>
        <w:left w:val="none" w:sz="0" w:space="0" w:color="auto"/>
        <w:bottom w:val="none" w:sz="0" w:space="0" w:color="auto"/>
        <w:right w:val="none" w:sz="0" w:space="0" w:color="auto"/>
      </w:divBdr>
    </w:div>
    <w:div w:id="161897311">
      <w:bodyDiv w:val="1"/>
      <w:marLeft w:val="0"/>
      <w:marRight w:val="0"/>
      <w:marTop w:val="0"/>
      <w:marBottom w:val="0"/>
      <w:divBdr>
        <w:top w:val="none" w:sz="0" w:space="0" w:color="auto"/>
        <w:left w:val="none" w:sz="0" w:space="0" w:color="auto"/>
        <w:bottom w:val="none" w:sz="0" w:space="0" w:color="auto"/>
        <w:right w:val="none" w:sz="0" w:space="0" w:color="auto"/>
      </w:divBdr>
    </w:div>
    <w:div w:id="359355946">
      <w:bodyDiv w:val="1"/>
      <w:marLeft w:val="0"/>
      <w:marRight w:val="0"/>
      <w:marTop w:val="0"/>
      <w:marBottom w:val="0"/>
      <w:divBdr>
        <w:top w:val="none" w:sz="0" w:space="0" w:color="auto"/>
        <w:left w:val="none" w:sz="0" w:space="0" w:color="auto"/>
        <w:bottom w:val="none" w:sz="0" w:space="0" w:color="auto"/>
        <w:right w:val="none" w:sz="0" w:space="0" w:color="auto"/>
      </w:divBdr>
    </w:div>
    <w:div w:id="494759882">
      <w:bodyDiv w:val="1"/>
      <w:marLeft w:val="0"/>
      <w:marRight w:val="0"/>
      <w:marTop w:val="0"/>
      <w:marBottom w:val="0"/>
      <w:divBdr>
        <w:top w:val="none" w:sz="0" w:space="0" w:color="auto"/>
        <w:left w:val="none" w:sz="0" w:space="0" w:color="auto"/>
        <w:bottom w:val="none" w:sz="0" w:space="0" w:color="auto"/>
        <w:right w:val="none" w:sz="0" w:space="0" w:color="auto"/>
      </w:divBdr>
    </w:div>
    <w:div w:id="788668294">
      <w:bodyDiv w:val="1"/>
      <w:marLeft w:val="0"/>
      <w:marRight w:val="0"/>
      <w:marTop w:val="0"/>
      <w:marBottom w:val="0"/>
      <w:divBdr>
        <w:top w:val="none" w:sz="0" w:space="0" w:color="auto"/>
        <w:left w:val="none" w:sz="0" w:space="0" w:color="auto"/>
        <w:bottom w:val="none" w:sz="0" w:space="0" w:color="auto"/>
        <w:right w:val="none" w:sz="0" w:space="0" w:color="auto"/>
      </w:divBdr>
    </w:div>
    <w:div w:id="970135098">
      <w:bodyDiv w:val="1"/>
      <w:marLeft w:val="0"/>
      <w:marRight w:val="0"/>
      <w:marTop w:val="0"/>
      <w:marBottom w:val="0"/>
      <w:divBdr>
        <w:top w:val="none" w:sz="0" w:space="0" w:color="auto"/>
        <w:left w:val="none" w:sz="0" w:space="0" w:color="auto"/>
        <w:bottom w:val="none" w:sz="0" w:space="0" w:color="auto"/>
        <w:right w:val="none" w:sz="0" w:space="0" w:color="auto"/>
      </w:divBdr>
    </w:div>
    <w:div w:id="1048064985">
      <w:bodyDiv w:val="1"/>
      <w:marLeft w:val="0"/>
      <w:marRight w:val="0"/>
      <w:marTop w:val="0"/>
      <w:marBottom w:val="0"/>
      <w:divBdr>
        <w:top w:val="none" w:sz="0" w:space="0" w:color="auto"/>
        <w:left w:val="none" w:sz="0" w:space="0" w:color="auto"/>
        <w:bottom w:val="none" w:sz="0" w:space="0" w:color="auto"/>
        <w:right w:val="none" w:sz="0" w:space="0" w:color="auto"/>
      </w:divBdr>
    </w:div>
    <w:div w:id="1327368504">
      <w:bodyDiv w:val="1"/>
      <w:marLeft w:val="0"/>
      <w:marRight w:val="0"/>
      <w:marTop w:val="0"/>
      <w:marBottom w:val="0"/>
      <w:divBdr>
        <w:top w:val="none" w:sz="0" w:space="0" w:color="auto"/>
        <w:left w:val="none" w:sz="0" w:space="0" w:color="auto"/>
        <w:bottom w:val="none" w:sz="0" w:space="0" w:color="auto"/>
        <w:right w:val="none" w:sz="0" w:space="0" w:color="auto"/>
      </w:divBdr>
    </w:div>
    <w:div w:id="1535459840">
      <w:bodyDiv w:val="1"/>
      <w:marLeft w:val="0"/>
      <w:marRight w:val="0"/>
      <w:marTop w:val="0"/>
      <w:marBottom w:val="0"/>
      <w:divBdr>
        <w:top w:val="none" w:sz="0" w:space="0" w:color="auto"/>
        <w:left w:val="none" w:sz="0" w:space="0" w:color="auto"/>
        <w:bottom w:val="none" w:sz="0" w:space="0" w:color="auto"/>
        <w:right w:val="none" w:sz="0" w:space="0" w:color="auto"/>
      </w:divBdr>
    </w:div>
    <w:div w:id="1615557001">
      <w:bodyDiv w:val="1"/>
      <w:marLeft w:val="0"/>
      <w:marRight w:val="0"/>
      <w:marTop w:val="0"/>
      <w:marBottom w:val="0"/>
      <w:divBdr>
        <w:top w:val="none" w:sz="0" w:space="0" w:color="auto"/>
        <w:left w:val="none" w:sz="0" w:space="0" w:color="auto"/>
        <w:bottom w:val="none" w:sz="0" w:space="0" w:color="auto"/>
        <w:right w:val="none" w:sz="0" w:space="0" w:color="auto"/>
      </w:divBdr>
    </w:div>
    <w:div w:id="1663198116">
      <w:bodyDiv w:val="1"/>
      <w:marLeft w:val="0"/>
      <w:marRight w:val="0"/>
      <w:marTop w:val="0"/>
      <w:marBottom w:val="0"/>
      <w:divBdr>
        <w:top w:val="none" w:sz="0" w:space="0" w:color="auto"/>
        <w:left w:val="none" w:sz="0" w:space="0" w:color="auto"/>
        <w:bottom w:val="none" w:sz="0" w:space="0" w:color="auto"/>
        <w:right w:val="none" w:sz="0" w:space="0" w:color="auto"/>
      </w:divBdr>
    </w:div>
    <w:div w:id="1729957459">
      <w:bodyDiv w:val="1"/>
      <w:marLeft w:val="0"/>
      <w:marRight w:val="0"/>
      <w:marTop w:val="0"/>
      <w:marBottom w:val="0"/>
      <w:divBdr>
        <w:top w:val="none" w:sz="0" w:space="0" w:color="auto"/>
        <w:left w:val="none" w:sz="0" w:space="0" w:color="auto"/>
        <w:bottom w:val="none" w:sz="0" w:space="0" w:color="auto"/>
        <w:right w:val="none" w:sz="0" w:space="0" w:color="auto"/>
      </w:divBdr>
    </w:div>
    <w:div w:id="1769303138">
      <w:bodyDiv w:val="1"/>
      <w:marLeft w:val="0"/>
      <w:marRight w:val="0"/>
      <w:marTop w:val="0"/>
      <w:marBottom w:val="0"/>
      <w:divBdr>
        <w:top w:val="none" w:sz="0" w:space="0" w:color="auto"/>
        <w:left w:val="none" w:sz="0" w:space="0" w:color="auto"/>
        <w:bottom w:val="none" w:sz="0" w:space="0" w:color="auto"/>
        <w:right w:val="none" w:sz="0" w:space="0" w:color="auto"/>
      </w:divBdr>
    </w:div>
    <w:div w:id="18260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2026-03-04T17:26:00Z</cp:lastPrinted>
  <dcterms:created xsi:type="dcterms:W3CDTF">2026-05-27T19:58:00Z</dcterms:created>
  <dcterms:modified xsi:type="dcterms:W3CDTF">2026-05-27T19:59:00Z</dcterms:modified>
</cp:coreProperties>
</file>